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836A6" w:rsidRDefault="003836A6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2951" w:rsidRPr="003836A6" w:rsidRDefault="00B32951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3836A6">
        <w:rPr>
          <w:rFonts w:ascii="Times New Roman" w:hAnsi="Times New Roman"/>
          <w:b/>
          <w:sz w:val="28"/>
          <w:szCs w:val="28"/>
        </w:rPr>
        <w:t>О награждении Почётной грамотой Думы</w:t>
      </w:r>
      <w:r w:rsidR="003836A6">
        <w:rPr>
          <w:rFonts w:ascii="Times New Roman" w:hAnsi="Times New Roman"/>
          <w:b/>
          <w:sz w:val="28"/>
          <w:szCs w:val="28"/>
        </w:rPr>
        <w:t xml:space="preserve"> </w:t>
      </w:r>
      <w:r w:rsidR="003836A6">
        <w:rPr>
          <w:rFonts w:ascii="Times New Roman" w:hAnsi="Times New Roman"/>
          <w:b/>
          <w:sz w:val="28"/>
          <w:szCs w:val="28"/>
        </w:rPr>
        <w:br/>
      </w:r>
      <w:r w:rsidRPr="003836A6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D755F8" w:rsidRDefault="00B32951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B32951" w:rsidRPr="00D755F8" w:rsidRDefault="00B32951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B32951" w:rsidRPr="00D755F8" w:rsidRDefault="00B32951" w:rsidP="003836A6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B32951" w:rsidRPr="00D755F8" w:rsidRDefault="00B32951" w:rsidP="00D755F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3836A6" w:rsidRDefault="00B32951" w:rsidP="003836A6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32951" w:rsidRPr="00D755F8" w:rsidRDefault="00B32951" w:rsidP="003836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hAnsi="Times New Roman"/>
          <w:sz w:val="28"/>
          <w:szCs w:val="28"/>
        </w:rPr>
        <w:t>РЕШИЛА:</w:t>
      </w:r>
    </w:p>
    <w:p w:rsidR="00B32951" w:rsidRPr="003836A6" w:rsidRDefault="00B32951" w:rsidP="003836A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30322" w:rsidRPr="00D755F8" w:rsidRDefault="00B32951" w:rsidP="003836A6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755F8">
        <w:rPr>
          <w:rFonts w:ascii="Times New Roman" w:hAnsi="Times New Roman"/>
          <w:sz w:val="28"/>
          <w:szCs w:val="28"/>
        </w:rPr>
        <w:t>Наградить Почётной грамотой Д</w:t>
      </w:r>
      <w:r w:rsidR="00164298" w:rsidRPr="00D755F8">
        <w:rPr>
          <w:rFonts w:ascii="Times New Roman" w:hAnsi="Times New Roman"/>
          <w:sz w:val="28"/>
          <w:szCs w:val="28"/>
        </w:rPr>
        <w:t>умы городского округа Тольятти</w:t>
      </w:r>
      <w:r w:rsidR="00A30322" w:rsidRPr="00D755F8">
        <w:rPr>
          <w:rFonts w:ascii="Times New Roman" w:hAnsi="Times New Roman"/>
          <w:sz w:val="28"/>
          <w:szCs w:val="28"/>
        </w:rPr>
        <w:t>:</w:t>
      </w:r>
    </w:p>
    <w:p w:rsidR="00164298" w:rsidRPr="00D755F8" w:rsidRDefault="00A30322" w:rsidP="003836A6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hAnsi="Times New Roman"/>
          <w:sz w:val="28"/>
          <w:szCs w:val="28"/>
        </w:rPr>
        <w:t>Большакову Анну Антоновну, заведующего амбулато</w:t>
      </w:r>
      <w:r w:rsidR="00A87C06" w:rsidRPr="00D755F8">
        <w:rPr>
          <w:rFonts w:ascii="Times New Roman" w:hAnsi="Times New Roman"/>
          <w:sz w:val="28"/>
          <w:szCs w:val="28"/>
        </w:rPr>
        <w:t xml:space="preserve">рно-поликлиническим отделом </w:t>
      </w:r>
      <w:r w:rsidR="00154A92" w:rsidRPr="00D755F8">
        <w:rPr>
          <w:rFonts w:ascii="Times New Roman" w:hAnsi="Times New Roman"/>
          <w:sz w:val="28"/>
          <w:szCs w:val="28"/>
        </w:rPr>
        <w:t>городского округа Тольятти</w:t>
      </w:r>
      <w:r w:rsidR="00A746A9">
        <w:rPr>
          <w:rFonts w:ascii="Times New Roman" w:hAnsi="Times New Roman"/>
          <w:sz w:val="28"/>
          <w:szCs w:val="28"/>
        </w:rPr>
        <w:t>,</w:t>
      </w:r>
      <w:r w:rsidR="00A746A9" w:rsidRPr="00A746A9">
        <w:rPr>
          <w:rFonts w:ascii="Times New Roman" w:hAnsi="Times New Roman"/>
          <w:sz w:val="28"/>
          <w:szCs w:val="28"/>
        </w:rPr>
        <w:t xml:space="preserve"> </w:t>
      </w:r>
      <w:r w:rsidR="00A746A9">
        <w:rPr>
          <w:rFonts w:ascii="Times New Roman" w:hAnsi="Times New Roman"/>
          <w:sz w:val="28"/>
          <w:szCs w:val="28"/>
        </w:rPr>
        <w:t>врача-инфекциониста</w:t>
      </w:r>
      <w:bookmarkStart w:id="0" w:name="_GoBack"/>
      <w:bookmarkEnd w:id="0"/>
      <w:r w:rsidR="00154A92" w:rsidRPr="00D755F8">
        <w:rPr>
          <w:rFonts w:ascii="Times New Roman" w:hAnsi="Times New Roman"/>
          <w:sz w:val="28"/>
          <w:szCs w:val="28"/>
        </w:rPr>
        <w:t xml:space="preserve"> государственного бюджетного учреждения здравоохранения «Самарский областной клинический центр профилактики и борьбы со СПИД»</w:t>
      </w:r>
      <w:r w:rsidRPr="00D755F8">
        <w:rPr>
          <w:rFonts w:ascii="Times New Roman" w:hAnsi="Times New Roman"/>
          <w:sz w:val="28"/>
          <w:szCs w:val="28"/>
        </w:rPr>
        <w:t xml:space="preserve">, за заслуги в сфере развития здравоохранения, высокий профессионализм, личный вклад в оказание качественных медицинских услуг во благо городского округа Тольятти и его населения и в связи </w:t>
      </w:r>
      <w:r w:rsidR="003836A6">
        <w:rPr>
          <w:rFonts w:ascii="Times New Roman" w:hAnsi="Times New Roman"/>
          <w:sz w:val="28"/>
          <w:szCs w:val="28"/>
        </w:rPr>
        <w:br/>
      </w:r>
      <w:r w:rsidRPr="00D755F8">
        <w:rPr>
          <w:rFonts w:ascii="Times New Roman" w:hAnsi="Times New Roman"/>
          <w:sz w:val="28"/>
          <w:szCs w:val="28"/>
        </w:rPr>
        <w:t>с 50-летием со дня рождения;</w:t>
      </w:r>
    </w:p>
    <w:p w:rsidR="00A30322" w:rsidRPr="00D755F8" w:rsidRDefault="00A30322" w:rsidP="003836A6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eastAsia="Times New Roman" w:hAnsi="Times New Roman"/>
          <w:sz w:val="28"/>
          <w:szCs w:val="28"/>
          <w:lang w:eastAsia="ru-RU"/>
        </w:rPr>
        <w:t>Леванову Юлию Владимировну, начальника отдела организации работы по месту жительства управления по работе с населением администрации Автозаводского района администрации городского округа Тольятти,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 в городском округе Тольятти;</w:t>
      </w:r>
    </w:p>
    <w:p w:rsidR="00A30322" w:rsidRPr="00D755F8" w:rsidRDefault="00A30322" w:rsidP="003836A6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eastAsia="Times New Roman" w:hAnsi="Times New Roman"/>
          <w:sz w:val="28"/>
          <w:szCs w:val="28"/>
          <w:lang w:eastAsia="ru-RU"/>
        </w:rPr>
        <w:t>Чернявскую Марину Геннадьевну, ведущего специалиста отдела организации работы по месту жительства управления по работе с населением администрации Автозаводского района администрации городского округа Тольятти,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 в городском округе Тольятти;</w:t>
      </w:r>
    </w:p>
    <w:p w:rsidR="00A30322" w:rsidRPr="00D755F8" w:rsidRDefault="00A30322" w:rsidP="00D755F8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Борисову Марину Анатольевну, председателя Совета </w:t>
      </w:r>
      <w:r w:rsidR="003836A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755F8">
        <w:rPr>
          <w:rFonts w:ascii="Times New Roman" w:eastAsia="Times New Roman" w:hAnsi="Times New Roman"/>
          <w:sz w:val="28"/>
          <w:szCs w:val="28"/>
          <w:lang w:eastAsia="ru-RU"/>
        </w:rPr>
        <w:t>ТОС № 11 Комсомольского района городского округа Тольятти,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 в городском округе Тольятти;</w:t>
      </w:r>
    </w:p>
    <w:p w:rsidR="00A30322" w:rsidRPr="00D755F8" w:rsidRDefault="00A30322" w:rsidP="00D755F8">
      <w:pPr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eastAsia="Times New Roman" w:hAnsi="Times New Roman"/>
          <w:sz w:val="28"/>
          <w:szCs w:val="28"/>
          <w:lang w:eastAsia="ru-RU"/>
        </w:rPr>
        <w:t>Шлентяеву Наталью Георгиевну, заместителя председателя Совета ТОС № 15 Автозаводского района городского округа Тольятти, за заслуги в сфере развития и совершенствования местного самоуправления, многолетний добросовестный труд и в связи с 30-летием образования территориального общественного самоуправления в городском округе Тольятти.</w:t>
      </w:r>
    </w:p>
    <w:p w:rsidR="00B32951" w:rsidRPr="00D755F8" w:rsidRDefault="00B32951" w:rsidP="003836A6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755F8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D755F8" w:rsidRDefault="00B32951" w:rsidP="003836A6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2951" w:rsidRPr="00D755F8" w:rsidRDefault="00B32951" w:rsidP="003836A6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2951" w:rsidRPr="00D755F8" w:rsidRDefault="00B32951" w:rsidP="003836A6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2951" w:rsidRPr="00D755F8" w:rsidRDefault="00B32951" w:rsidP="00D75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5F8"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    С.Ю.Рузанов</w:t>
      </w:r>
    </w:p>
    <w:sectPr w:rsidR="00B32951" w:rsidRPr="00D755F8" w:rsidSect="003836A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A6" w:rsidRDefault="003836A6" w:rsidP="003836A6">
      <w:pPr>
        <w:spacing w:after="0" w:line="240" w:lineRule="auto"/>
      </w:pPr>
      <w:r>
        <w:separator/>
      </w:r>
    </w:p>
  </w:endnote>
  <w:endnote w:type="continuationSeparator" w:id="0">
    <w:p w:rsidR="003836A6" w:rsidRDefault="003836A6" w:rsidP="0038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A6" w:rsidRDefault="003836A6" w:rsidP="003836A6">
      <w:pPr>
        <w:spacing w:after="0" w:line="240" w:lineRule="auto"/>
      </w:pPr>
      <w:r>
        <w:separator/>
      </w:r>
    </w:p>
  </w:footnote>
  <w:footnote w:type="continuationSeparator" w:id="0">
    <w:p w:rsidR="003836A6" w:rsidRDefault="003836A6" w:rsidP="00383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A6" w:rsidRPr="003836A6" w:rsidRDefault="003836A6" w:rsidP="003836A6">
    <w:pPr>
      <w:pStyle w:val="aa"/>
      <w:jc w:val="center"/>
      <w:rPr>
        <w:rFonts w:ascii="Times New Roman" w:hAnsi="Times New Roman"/>
        <w:sz w:val="20"/>
        <w:szCs w:val="20"/>
      </w:rPr>
    </w:pPr>
    <w:r w:rsidRPr="003836A6">
      <w:rPr>
        <w:rFonts w:ascii="Times New Roman" w:hAnsi="Times New Roman"/>
        <w:sz w:val="20"/>
        <w:szCs w:val="20"/>
      </w:rPr>
      <w:fldChar w:fldCharType="begin"/>
    </w:r>
    <w:r w:rsidRPr="003836A6">
      <w:rPr>
        <w:rFonts w:ascii="Times New Roman" w:hAnsi="Times New Roman"/>
        <w:sz w:val="20"/>
        <w:szCs w:val="20"/>
      </w:rPr>
      <w:instrText>PAGE   \* MERGEFORMAT</w:instrText>
    </w:r>
    <w:r w:rsidRPr="003836A6">
      <w:rPr>
        <w:rFonts w:ascii="Times New Roman" w:hAnsi="Times New Roman"/>
        <w:sz w:val="20"/>
        <w:szCs w:val="20"/>
      </w:rPr>
      <w:fldChar w:fldCharType="separate"/>
    </w:r>
    <w:r w:rsidR="00A746A9">
      <w:rPr>
        <w:rFonts w:ascii="Times New Roman" w:hAnsi="Times New Roman"/>
        <w:noProof/>
        <w:sz w:val="20"/>
        <w:szCs w:val="20"/>
      </w:rPr>
      <w:t>2</w:t>
    </w:r>
    <w:r w:rsidRPr="003836A6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B5107D"/>
    <w:multiLevelType w:val="hybridMultilevel"/>
    <w:tmpl w:val="1BD88E08"/>
    <w:lvl w:ilvl="0" w:tplc="CB2E4B46">
      <w:start w:val="1"/>
      <w:numFmt w:val="decimal"/>
      <w:lvlText w:val="%1)"/>
      <w:lvlJc w:val="left"/>
      <w:pPr>
        <w:ind w:left="138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58E1F2E"/>
    <w:multiLevelType w:val="hybridMultilevel"/>
    <w:tmpl w:val="83E8D050"/>
    <w:lvl w:ilvl="0" w:tplc="5D30769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4"/>
  </w:num>
  <w:num w:numId="4">
    <w:abstractNumId w:val="16"/>
  </w:num>
  <w:num w:numId="5">
    <w:abstractNumId w:val="27"/>
  </w:num>
  <w:num w:numId="6">
    <w:abstractNumId w:val="15"/>
  </w:num>
  <w:num w:numId="7">
    <w:abstractNumId w:val="6"/>
  </w:num>
  <w:num w:numId="8">
    <w:abstractNumId w:val="14"/>
  </w:num>
  <w:num w:numId="9">
    <w:abstractNumId w:val="10"/>
  </w:num>
  <w:num w:numId="10">
    <w:abstractNumId w:val="17"/>
  </w:num>
  <w:num w:numId="11">
    <w:abstractNumId w:val="5"/>
  </w:num>
  <w:num w:numId="12">
    <w:abstractNumId w:val="11"/>
  </w:num>
  <w:num w:numId="13">
    <w:abstractNumId w:val="2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3"/>
  </w:num>
  <w:num w:numId="20">
    <w:abstractNumId w:val="22"/>
  </w:num>
  <w:num w:numId="21">
    <w:abstractNumId w:val="21"/>
  </w:num>
  <w:num w:numId="22">
    <w:abstractNumId w:val="20"/>
  </w:num>
  <w:num w:numId="23">
    <w:abstractNumId w:val="9"/>
  </w:num>
  <w:num w:numId="24">
    <w:abstractNumId w:val="18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C35FA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4A92"/>
    <w:rsid w:val="00155385"/>
    <w:rsid w:val="0015762F"/>
    <w:rsid w:val="00164298"/>
    <w:rsid w:val="0017544E"/>
    <w:rsid w:val="001900C9"/>
    <w:rsid w:val="001927B7"/>
    <w:rsid w:val="00195D3B"/>
    <w:rsid w:val="001A576D"/>
    <w:rsid w:val="001B152B"/>
    <w:rsid w:val="001C1747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35385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36A6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814CE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033A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0322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46A9"/>
    <w:rsid w:val="00A76A7A"/>
    <w:rsid w:val="00A8579B"/>
    <w:rsid w:val="00A87C06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755F8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24E2F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header"/>
    <w:basedOn w:val="a"/>
    <w:link w:val="ab"/>
    <w:uiPriority w:val="99"/>
    <w:unhideWhenUsed/>
    <w:rsid w:val="003836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836A6"/>
    <w:rPr>
      <w:rFonts w:ascii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836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836A6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C09C4-C401-48C3-B7A2-4D1C6EDB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Людмила В. Александрович</cp:lastModifiedBy>
  <cp:revision>239</cp:revision>
  <cp:lastPrinted>2025-11-11T10:48:00Z</cp:lastPrinted>
  <dcterms:created xsi:type="dcterms:W3CDTF">2014-09-16T07:40:00Z</dcterms:created>
  <dcterms:modified xsi:type="dcterms:W3CDTF">2025-11-13T07:27:00Z</dcterms:modified>
</cp:coreProperties>
</file>